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52" w:rsidRDefault="00674452" w:rsidP="0067445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554F">
        <w:rPr>
          <w:rFonts w:ascii="Times New Roman" w:hAnsi="Times New Roman" w:cs="Times New Roman"/>
          <w:sz w:val="28"/>
          <w:szCs w:val="28"/>
          <w:u w:val="single"/>
        </w:rPr>
        <w:t>Lớp</w:t>
      </w:r>
      <w:proofErr w:type="spellEnd"/>
      <w:r w:rsidRPr="008B554F">
        <w:rPr>
          <w:rFonts w:ascii="Times New Roman" w:hAnsi="Times New Roman" w:cs="Times New Roman"/>
          <w:sz w:val="28"/>
          <w:szCs w:val="28"/>
          <w:u w:val="single"/>
        </w:rPr>
        <w:t xml:space="preserve">…………….                                  </w:t>
      </w:r>
      <w:proofErr w:type="spellStart"/>
      <w:r w:rsidRPr="008B554F">
        <w:rPr>
          <w:rFonts w:ascii="Times New Roman" w:hAnsi="Times New Roman" w:cs="Times New Roman"/>
          <w:sz w:val="28"/>
          <w:szCs w:val="28"/>
          <w:u w:val="single"/>
        </w:rPr>
        <w:t>Năm</w:t>
      </w:r>
      <w:proofErr w:type="spellEnd"/>
      <w:r w:rsidRPr="008B55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554F">
        <w:rPr>
          <w:rFonts w:ascii="Times New Roman" w:hAnsi="Times New Roman" w:cs="Times New Roman"/>
          <w:sz w:val="28"/>
          <w:szCs w:val="28"/>
          <w:u w:val="single"/>
        </w:rPr>
        <w:t>học</w:t>
      </w:r>
      <w:proofErr w:type="spellEnd"/>
      <w:r w:rsidRPr="008B554F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…………………………………….</w:t>
      </w:r>
    </w:p>
    <w:p w:rsidR="00674452" w:rsidRDefault="00674452" w:rsidP="00674452">
      <w:pPr>
        <w:ind w:left="2160" w:firstLine="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4452" w:rsidRDefault="00674452" w:rsidP="0067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r w:rsidRPr="008B554F">
        <w:rPr>
          <w:rFonts w:ascii="Times New Roman" w:hAnsi="Times New Roman" w:cs="Times New Roman"/>
          <w:sz w:val="28"/>
          <w:szCs w:val="28"/>
        </w:rPr>
        <w:t>HOẠT ĐỘNG GIÁO DỤC THEO CHỦ ĐỀ:</w:t>
      </w:r>
    </w:p>
    <w:p w:rsidR="00674452" w:rsidRDefault="00674452" w:rsidP="00674452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:(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74452" w:rsidRDefault="00674452" w:rsidP="006744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</w:t>
      </w:r>
      <w:r w:rsidRPr="0093439E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,HS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4452" w:rsidRDefault="00674452" w:rsidP="0067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sạch,đẹp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sạch,đẹp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52" w:rsidRDefault="00674452" w:rsidP="0067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4D5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52" w:rsidRDefault="00674452" w:rsidP="0067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4D5F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674452" w:rsidRDefault="000B4D5F" w:rsidP="0067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ở.</w:t>
      </w:r>
    </w:p>
    <w:p w:rsidR="00674452" w:rsidRDefault="00674452" w:rsidP="00674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4452" w:rsidRDefault="00674452" w:rsidP="00674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B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5F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0B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4D5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B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452" w:rsidRPr="0093439E" w:rsidRDefault="00674452" w:rsidP="00674452">
      <w:pPr>
        <w:rPr>
          <w:rFonts w:ascii="Times New Roman" w:hAnsi="Times New Roman" w:cs="Times New Roman"/>
          <w:b/>
          <w:sz w:val="28"/>
          <w:szCs w:val="28"/>
        </w:rPr>
      </w:pPr>
      <w:r w:rsidRPr="0093439E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yếu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BangThun3"/>
        <w:tblW w:w="0" w:type="auto"/>
        <w:tblLook w:val="00A0" w:firstRow="1" w:lastRow="0" w:firstColumn="1" w:lastColumn="0" w:noHBand="0" w:noVBand="0"/>
      </w:tblPr>
      <w:tblGrid>
        <w:gridCol w:w="4585"/>
        <w:gridCol w:w="990"/>
        <w:gridCol w:w="3775"/>
      </w:tblGrid>
      <w:tr w:rsidR="00674452" w:rsidTr="00AE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viên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Default="00674452" w:rsidP="00AE7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sinh</w:t>
            </w:r>
            <w:proofErr w:type="spellEnd"/>
          </w:p>
        </w:tc>
      </w:tr>
      <w:tr w:rsidR="00674452" w:rsidTr="00AE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Pr="0037099D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Ổn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chức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9418B1" w:rsidRDefault="00674452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  <w:proofErr w:type="spellStart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</w:p>
        </w:tc>
      </w:tr>
      <w:tr w:rsidR="00674452" w:rsidTr="00AE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cũ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:</w:t>
            </w:r>
          </w:p>
          <w:p w:rsidR="00674452" w:rsidRDefault="000B4D5F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xúc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iii. bài mới</w:t>
            </w:r>
          </w:p>
          <w:p w:rsidR="00674452" w:rsidRDefault="00674452" w:rsidP="00AE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1.khởi động</w:t>
            </w:r>
          </w:p>
          <w:p w:rsidR="000B4D5F" w:rsidRPr="009418B1" w:rsidRDefault="000B4D5F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trò chơi “Sơn tinh, thủy tinh 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3’</w:t>
            </w:r>
          </w:p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9418B1" w:rsidRDefault="000B4D5F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452" w:rsidRPr="0094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4452" w:rsidRPr="009418B1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="00674452" w:rsidRPr="0094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4452" w:rsidRPr="009418B1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674452" w:rsidRPr="0094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4452" w:rsidRPr="009418B1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</w:tc>
      </w:tr>
      <w:tr w:rsidR="00674452" w:rsidTr="00AE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chia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đôi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lớp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học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: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một</w:t>
            </w:r>
            <w:proofErr w:type="spellEnd"/>
            <w:proofErr w:type="gram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bên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sơn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tinh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các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loài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sống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ở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trên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núi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,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một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bên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thủy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tinh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các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loài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sống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dưới</w:t>
            </w:r>
            <w:proofErr w:type="spellEnd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B4D5F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nước</w:t>
            </w:r>
            <w:proofErr w:type="spellEnd"/>
          </w:p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74452" w:rsidRPr="0033285E" w:rsidRDefault="00674452" w:rsidP="0064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r w:rsidR="00642F3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GV </w:t>
            </w:r>
            <w:proofErr w:type="spellStart"/>
            <w:r w:rsidR="00642F3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</w:t>
            </w:r>
            <w:proofErr w:type="spellEnd"/>
            <w:r w:rsidR="00642F3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người</w:t>
            </w:r>
            <w:proofErr w:type="spellEnd"/>
            <w:r w:rsidR="00642F3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dẫn</w:t>
            </w:r>
            <w:proofErr w:type="spellEnd"/>
            <w:r w:rsidR="00642F3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chuyện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Default="000B4D5F" w:rsidP="000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núi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2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voi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khỉ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vượn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rừng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tê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chó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sói</w:t>
            </w:r>
            <w:proofErr w:type="spellEnd"/>
            <w:r w:rsidR="00642F3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74452" w:rsidRDefault="00642F3D" w:rsidP="0064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rùa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</w:p>
          <w:p w:rsidR="00642F3D" w:rsidRPr="003B3D40" w:rsidRDefault="00642F3D" w:rsidP="0064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</w:p>
        </w:tc>
      </w:tr>
      <w:tr w:rsidR="00674452" w:rsidTr="00AE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Pr="00642F3D" w:rsidRDefault="00642F3D" w:rsidP="00AE79A4">
            <w:pP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-KL; </w:t>
            </w:r>
            <w:proofErr w:type="gram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Rừng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biển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Mị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lastRenderedPageBreak/>
              <w:t>Nương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dậy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biển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rừng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ắng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xảy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3B3D40" w:rsidRDefault="00674452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52" w:rsidTr="00AE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Pr="00D31219" w:rsidRDefault="00674452" w:rsidP="00AE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lastRenderedPageBreak/>
              <w:t xml:space="preserve">2.Khám </w:t>
            </w:r>
            <w:proofErr w:type="spellStart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phá</w:t>
            </w:r>
            <w:proofErr w:type="spellEnd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chủ</w:t>
            </w:r>
            <w:proofErr w:type="spellEnd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đề</w:t>
            </w:r>
            <w:proofErr w:type="spellEnd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:</w:t>
            </w:r>
          </w:p>
          <w:p w:rsidR="00674452" w:rsidRPr="00D31219" w:rsidRDefault="00674452" w:rsidP="00642F3D">
            <w:pPr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proofErr w:type="spellStart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Hoạt</w:t>
            </w:r>
            <w:proofErr w:type="spellEnd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động</w:t>
            </w:r>
            <w:proofErr w:type="spellEnd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gramStart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1</w:t>
            </w:r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:</w:t>
            </w:r>
            <w:proofErr w:type="gramEnd"/>
            <w:r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thảo</w:t>
            </w:r>
            <w:proofErr w:type="spellEnd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luận</w:t>
            </w:r>
            <w:proofErr w:type="spellEnd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về</w:t>
            </w:r>
            <w:proofErr w:type="spellEnd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rác</w:t>
            </w:r>
            <w:proofErr w:type="spellEnd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caps w:val="0"/>
                <w:sz w:val="28"/>
                <w:szCs w:val="28"/>
              </w:rPr>
              <w:t>nhựa</w:t>
            </w:r>
            <w:proofErr w:type="spellEnd"/>
          </w:p>
          <w:p w:rsidR="00642F3D" w:rsidRPr="00D31219" w:rsidRDefault="00D31219" w:rsidP="00642F3D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N</w:t>
            </w:r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êu</w:t>
            </w:r>
            <w:proofErr w:type="spellEnd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được</w:t>
            </w:r>
            <w:proofErr w:type="spellEnd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hiện</w:t>
            </w:r>
            <w:proofErr w:type="spellEnd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tượng</w:t>
            </w:r>
            <w:proofErr w:type="spellEnd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đáng</w:t>
            </w:r>
            <w:proofErr w:type="spellEnd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="00642F3D"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buồn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là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đại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dương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đang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bị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nghẹt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thở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vì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rác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để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hs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đưa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ra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ý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kiến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của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aps w:val="0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3B3D40" w:rsidRDefault="00674452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52" w:rsidTr="00AE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395D50" w:rsidP="00D31219">
            <w:pP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mời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hs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ngắm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hình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vẽ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một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con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chim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hải</w:t>
            </w:r>
            <w:proofErr w:type="spellEnd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D3121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âu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sã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biển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D31219" w:rsidRDefault="00395D50" w:rsidP="00D31219">
            <w:pP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national geographic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sgk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.</w:t>
            </w:r>
          </w:p>
          <w:p w:rsidR="00D31219" w:rsidRDefault="00395D50" w:rsidP="00D31219">
            <w:pP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vứt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bừa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bãi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biển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D31219" w:rsidRDefault="00395D50" w:rsidP="00D31219">
            <w:pP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-KL: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đoán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mất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067102" w:rsidRDefault="00395D50" w:rsidP="00D31219">
            <w:pP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”</w:t>
            </w:r>
          </w:p>
          <w:p w:rsidR="00067102" w:rsidRPr="00067102" w:rsidRDefault="00395D50" w:rsidP="0006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</w:t>
            </w:r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oại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nào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chúng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ta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cần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giảm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bớt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để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cứu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lấy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trái</w:t>
            </w:r>
            <w:proofErr w:type="spellEnd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06710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?</w:t>
            </w:r>
          </w:p>
          <w:p w:rsidR="00067102" w:rsidRDefault="00395D50" w:rsidP="00D3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vứt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đâu</w:t>
            </w:r>
            <w:proofErr w:type="spellEnd"/>
          </w:p>
          <w:p w:rsidR="00067102" w:rsidRDefault="00395D50" w:rsidP="00D3121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:</w:t>
            </w:r>
          </w:p>
          <w:p w:rsidR="00067102" w:rsidRDefault="00395D50" w:rsidP="00D3121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đống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khủng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? </w:t>
            </w:r>
          </w:p>
          <w:p w:rsidR="00067102" w:rsidRDefault="00395D50" w:rsidP="00D3121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067102" w:rsidRDefault="00395D50" w:rsidP="00D3121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mùi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067102" w:rsidRDefault="00395D50" w:rsidP="00D3121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067102" w:rsidRDefault="00395D50" w:rsidP="00D3121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đống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067102" w:rsidRDefault="00395D50" w:rsidP="00D3121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vứt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395D50" w:rsidRDefault="00395D50" w:rsidP="00D3121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vứt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395D50" w:rsidRDefault="00395D50" w:rsidP="00D3121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chợ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siêu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túi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nilon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đựng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không</w:t>
            </w:r>
            <w:proofErr w:type="spellEnd"/>
          </w:p>
          <w:p w:rsidR="00395D50" w:rsidRPr="00395D50" w:rsidRDefault="00395D50" w:rsidP="003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túi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nilon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Default="00D31219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219" w:rsidRDefault="00D31219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219" w:rsidRDefault="00D31219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219" w:rsidRDefault="00D31219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67102" w:rsidRDefault="00067102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02" w:rsidRDefault="00067102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67102" w:rsidRDefault="00067102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02" w:rsidRDefault="00067102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02" w:rsidRDefault="00067102" w:rsidP="0006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95D50" w:rsidRDefault="00395D50" w:rsidP="0006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06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50" w:rsidRPr="00395D50" w:rsidRDefault="00395D50" w:rsidP="00395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  <w:proofErr w:type="spellEnd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dứa</w:t>
            </w:r>
            <w:proofErr w:type="spellEnd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túi</w:t>
            </w:r>
            <w:proofErr w:type="spellEnd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vải</w:t>
            </w:r>
            <w:proofErr w:type="spellEnd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</w:p>
        </w:tc>
      </w:tr>
      <w:tr w:rsidR="00674452" w:rsidTr="00AE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lastRenderedPageBreak/>
              <w:t xml:space="preserve">3.Mở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rộng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đề</w:t>
            </w:r>
            <w:proofErr w:type="spellEnd"/>
          </w:p>
          <w:p w:rsidR="00674452" w:rsidRDefault="00674452" w:rsidP="00395D50">
            <w:pP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Thảo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luân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về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dư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án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gram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“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đi</w:t>
            </w:r>
            <w:proofErr w:type="spellEnd"/>
            <w:proofErr w:type="gram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qua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xanh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,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đứng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lên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sạch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”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hưởng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ứng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phong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trào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“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vì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một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hành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tinh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xanh</w:t>
            </w:r>
            <w:proofErr w:type="spellEnd"/>
            <w:r w:rsidR="00395D5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”</w:t>
            </w:r>
          </w:p>
          <w:p w:rsidR="00395D50" w:rsidRDefault="007A1DC6" w:rsidP="00395D5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3B3D40" w:rsidRDefault="00674452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52" w:rsidRPr="003B3D40" w:rsidRDefault="00674452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52" w:rsidRDefault="00674452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C6" w:rsidRDefault="007A1DC6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1:làm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</w:t>
            </w:r>
            <w:proofErr w:type="spellEnd"/>
          </w:p>
          <w:p w:rsidR="007A1DC6" w:rsidRDefault="007A1DC6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7A1DC6" w:rsidRPr="003B3D40" w:rsidRDefault="007A1DC6" w:rsidP="007A1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</w:p>
        </w:tc>
      </w:tr>
      <w:tr w:rsidR="00674452" w:rsidTr="00AE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7A1DC6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huynh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đỡ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3B3D40" w:rsidRDefault="00674452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52" w:rsidTr="00AE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4.Cam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động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3B3D40" w:rsidRDefault="00674452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52" w:rsidTr="00AE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7A1DC6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vứt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đi</w:t>
            </w:r>
            <w:proofErr w:type="spellEnd"/>
          </w:p>
          <w:p w:rsidR="007A1DC6" w:rsidRDefault="007A1DC6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3B3D40" w:rsidRDefault="007A1DC6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sạch</w:t>
            </w:r>
            <w:proofErr w:type="spellEnd"/>
          </w:p>
        </w:tc>
      </w:tr>
      <w:tr w:rsidR="00674452" w:rsidTr="00AE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Iv.Hoạt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nối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3B3D40" w:rsidRDefault="00674452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452" w:rsidTr="00AE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Pr="003B3D40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Củng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cố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giờ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học</w:t>
            </w:r>
            <w:proofErr w:type="spellEnd"/>
          </w:p>
          <w:p w:rsidR="00674452" w:rsidRPr="003B3D40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Nhận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xét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giờ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học</w:t>
            </w:r>
            <w:proofErr w:type="spellEnd"/>
          </w:p>
          <w:p w:rsidR="00674452" w:rsidRPr="003B3D40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D</w:t>
            </w:r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ặn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dò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chuẩn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bị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giờ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3B3D40" w:rsidRDefault="00674452" w:rsidP="00AE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674452" w:rsidTr="00AE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4452" w:rsidRDefault="00674452" w:rsidP="00AE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674452" w:rsidRPr="003B3D40" w:rsidRDefault="00674452" w:rsidP="00AE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452" w:rsidRDefault="00674452" w:rsidP="0067445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4452" w:rsidRDefault="00674452" w:rsidP="0067445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4452" w:rsidRDefault="00674452" w:rsidP="0067445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74452" w:rsidRDefault="00674452" w:rsidP="0067445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4452" w:rsidRPr="00CC200D" w:rsidRDefault="00674452" w:rsidP="0067445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Hoạt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động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trải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nghiệm</w:t>
      </w:r>
      <w:proofErr w:type="spellEnd"/>
    </w:p>
    <w:p w:rsidR="00674452" w:rsidRPr="00CC200D" w:rsidRDefault="00674452" w:rsidP="0067445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proofErr w:type="spellStart"/>
      <w:r w:rsidRPr="00CC200D">
        <w:rPr>
          <w:rFonts w:ascii="Times New Roman" w:eastAsia="Times New Roman" w:hAnsi="Times New Roman" w:cs="Times New Roman"/>
          <w:i/>
          <w:sz w:val="28"/>
          <w:szCs w:val="28"/>
        </w:rPr>
        <w:t>Tiết</w:t>
      </w:r>
      <w:proofErr w:type="spellEnd"/>
      <w:r w:rsidRPr="00CC200D">
        <w:rPr>
          <w:rFonts w:ascii="Times New Roman" w:eastAsia="Times New Roman" w:hAnsi="Times New Roman" w:cs="Times New Roman"/>
          <w:i/>
          <w:sz w:val="28"/>
          <w:szCs w:val="28"/>
        </w:rPr>
        <w:t xml:space="preserve"> 3:</w:t>
      </w:r>
      <w:r w:rsidRPr="00CC200D">
        <w:rPr>
          <w:rFonts w:ascii="Times New Roman" w:eastAsia="Times New Roman" w:hAnsi="Times New Roman" w:cs="Times New Roman"/>
          <w:b/>
          <w:sz w:val="28"/>
          <w:szCs w:val="28"/>
        </w:rPr>
        <w:t xml:space="preserve"> SINH HOẠT LỚP</w:t>
      </w:r>
    </w:p>
    <w:p w:rsidR="00674452" w:rsidRPr="00CC200D" w:rsidRDefault="00674452" w:rsidP="00674452">
      <w:pPr>
        <w:spacing w:after="0" w:line="240" w:lineRule="auto"/>
        <w:ind w:rightChars="100" w:right="220" w:firstLine="284"/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</w:pPr>
      <w:r w:rsidRPr="00CC200D"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  <w:t xml:space="preserve">I. </w:t>
      </w:r>
      <w:r w:rsidRPr="00CC200D">
        <w:rPr>
          <w:rFonts w:ascii=".VnTime" w:eastAsia="Times New Roman" w:hAnsi=".VnTime" w:cs="Times New Roman"/>
          <w:b/>
          <w:bCs/>
          <w:iCs/>
          <w:sz w:val="28"/>
          <w:szCs w:val="24"/>
          <w:u w:val="single"/>
          <w:lang w:val="pl-PL"/>
        </w:rPr>
        <w:t>Môc tiªu</w:t>
      </w:r>
      <w:r w:rsidRPr="00CC200D"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  <w:t xml:space="preserve">: </w:t>
      </w:r>
    </w:p>
    <w:p w:rsidR="00674452" w:rsidRPr="00CC200D" w:rsidRDefault="00674452" w:rsidP="00674452">
      <w:pPr>
        <w:spacing w:after="0" w:line="240" w:lineRule="auto"/>
        <w:ind w:rightChars="100" w:right="220"/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</w:pPr>
      <w:r w:rsidRPr="00CC200D"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  <w:t xml:space="preserve">  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t>* S¬ kÕt tuÇn:</w:t>
      </w:r>
    </w:p>
    <w:p w:rsidR="00674452" w:rsidRPr="00CC200D" w:rsidRDefault="00674452" w:rsidP="00674452">
      <w:pPr>
        <w:spacing w:after="0" w:line="240" w:lineRule="auto"/>
        <w:ind w:right="-1"/>
        <w:rPr>
          <w:rFonts w:ascii=".VnTime" w:eastAsia="Times New Roman" w:hAnsi=".VnTime" w:cs="Times New Roman"/>
          <w:bCs/>
          <w:iCs/>
          <w:sz w:val="28"/>
          <w:szCs w:val="24"/>
          <w:lang w:val="pl-PL"/>
        </w:rPr>
      </w:pPr>
      <w:r w:rsidRPr="00CC200D">
        <w:rPr>
          <w:rFonts w:ascii=".VnTime" w:eastAsia="Times New Roman" w:hAnsi=".VnTime" w:cs="Times New Roman"/>
          <w:b/>
          <w:iCs/>
          <w:sz w:val="28"/>
          <w:szCs w:val="24"/>
          <w:lang w:val="pl-PL"/>
        </w:rPr>
        <w:t xml:space="preserve">   -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t xml:space="preserve"> HS thÊy ®</w:t>
      </w:r>
      <w:r w:rsidRPr="00CC200D">
        <w:rPr>
          <w:rFonts w:ascii="Times New Roman" w:eastAsia="Times New Roman" w:hAnsi="Times New Roman" w:cs="Times New Roman"/>
          <w:iCs/>
          <w:sz w:val="28"/>
          <w:szCs w:val="24"/>
          <w:lang w:val="pl-PL"/>
        </w:rPr>
        <w:t>ược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t>, khuyÕt ®iÓm cña tuÇn 3</w:t>
      </w:r>
      <w:r w:rsidR="007A1DC6">
        <w:rPr>
          <w:rFonts w:ascii=".VnTime" w:eastAsia="Times New Roman" w:hAnsi=".VnTime" w:cs="Times New Roman"/>
          <w:iCs/>
          <w:sz w:val="28"/>
          <w:szCs w:val="24"/>
          <w:lang w:val="pl-PL"/>
        </w:rPr>
        <w:t>4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t>. Tõ ®ã ®Ò ra h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Calibri" w:eastAsia="Times New Roman" w:hAnsi="Calibri" w:cs="Calibri"/>
          <w:iCs/>
          <w:sz w:val="28"/>
          <w:szCs w:val="24"/>
          <w:lang w:val="pl-PL"/>
        </w:rPr>
        <w:t>ướ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t>ng phÊn ®Êu, hoµn thµnh nhiÖm vô cña tuÇn 3</w:t>
      </w:r>
      <w:r w:rsidR="007A1DC6">
        <w:rPr>
          <w:rFonts w:ascii=".VnTime" w:eastAsia="Times New Roman" w:hAnsi=".VnTime" w:cs="Times New Roman"/>
          <w:iCs/>
          <w:sz w:val="28"/>
          <w:szCs w:val="24"/>
          <w:lang w:val="pl-PL"/>
        </w:rPr>
        <w:t>5</w:t>
      </w:r>
    </w:p>
    <w:p w:rsidR="00674452" w:rsidRPr="00CC200D" w:rsidRDefault="00674452" w:rsidP="00674452">
      <w:pPr>
        <w:spacing w:after="0" w:line="240" w:lineRule="auto"/>
        <w:ind w:rightChars="100" w:righ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 xml:space="preserve">   </w:t>
      </w:r>
      <w:r w:rsidRPr="00CC2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- Rèn thói quen nền nếp theo quy định.</w:t>
      </w:r>
    </w:p>
    <w:p w:rsidR="00674452" w:rsidRPr="00CC200D" w:rsidRDefault="00674452" w:rsidP="00674452">
      <w:pPr>
        <w:spacing w:after="0" w:line="240" w:lineRule="auto"/>
        <w:ind w:rightChars="100" w:righ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- GD HS yêu trường, yêu lớp</w:t>
      </w:r>
    </w:p>
    <w:p w:rsidR="00674452" w:rsidRPr="00CC200D" w:rsidRDefault="00674452" w:rsidP="007A1DC6">
      <w:pPr>
        <w:spacing w:after="0" w:line="240" w:lineRule="auto"/>
        <w:ind w:rightChars="100" w:right="2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* Hoạt động trải nghiệm: </w:t>
      </w:r>
    </w:p>
    <w:p w:rsidR="00674452" w:rsidRPr="00CC200D" w:rsidRDefault="00674452" w:rsidP="007A1DC6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- HS chia sẻ cảm xúc về </w:t>
      </w:r>
      <w:r w:rsidR="007A1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những gì gia đình mình đã thực hiện được để giảm lượng rác thải</w:t>
      </w:r>
    </w:p>
    <w:p w:rsidR="00674452" w:rsidRPr="00CC200D" w:rsidRDefault="00674452" w:rsidP="00674452">
      <w:p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00D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Đồ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dùng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dạy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74452" w:rsidRPr="00CC200D" w:rsidRDefault="00674452" w:rsidP="00674452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</w:p>
    <w:p w:rsidR="00674452" w:rsidRPr="00CC200D" w:rsidRDefault="00674452" w:rsidP="00674452">
      <w:pPr>
        <w:tabs>
          <w:tab w:val="left" w:pos="0"/>
          <w:tab w:val="left" w:pos="4962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</w:p>
    <w:p w:rsidR="00674452" w:rsidRPr="00CC200D" w:rsidRDefault="00674452" w:rsidP="00674452">
      <w:p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0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Các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hoạt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động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dạy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chủ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yếu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LiBang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3963"/>
      </w:tblGrid>
      <w:tr w:rsidR="00674452" w:rsidRPr="00CC200D" w:rsidTr="00AE79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52" w:rsidRPr="00CC200D" w:rsidRDefault="00674452" w:rsidP="00AE79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52" w:rsidRPr="00CC200D" w:rsidRDefault="00674452" w:rsidP="00AE79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52" w:rsidRPr="00CC200D" w:rsidRDefault="00674452" w:rsidP="00AE79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</w:tr>
      <w:tr w:rsidR="00674452" w:rsidRPr="00CC200D" w:rsidTr="00AE79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b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.VnTime" w:eastAsia="Times New Roman" w:hAnsi=".VnTime" w:cs="Times New Roman"/>
                <w:b/>
                <w:iCs/>
                <w:sz w:val="28"/>
                <w:szCs w:val="24"/>
                <w:u w:val="single"/>
                <w:lang w:val="pt-BR"/>
              </w:rPr>
              <w:t>1. H§ 1</w:t>
            </w:r>
            <w:r w:rsidRPr="00CC200D">
              <w:rPr>
                <w:rFonts w:ascii=".VnTime" w:eastAsia="Times New Roman" w:hAnsi=".VnTime" w:cs="Times New Roman"/>
                <w:b/>
                <w:iCs/>
                <w:sz w:val="28"/>
                <w:szCs w:val="24"/>
                <w:lang w:val="pt-BR"/>
              </w:rPr>
              <w:t xml:space="preserve">: </w:t>
            </w:r>
            <w:r w:rsidRPr="00CC200D">
              <w:rPr>
                <w:rFonts w:ascii=".VnTime" w:eastAsia="Times New Roman" w:hAnsi=".VnTime" w:cs="Times New Roman"/>
                <w:b/>
                <w:bCs/>
                <w:iCs/>
                <w:sz w:val="28"/>
                <w:szCs w:val="24"/>
                <w:lang w:val="pt-BR"/>
              </w:rPr>
              <w:t xml:space="preserve">S¬ kÕt </w:t>
            </w:r>
            <w:r w:rsidRPr="00CC200D">
              <w:rPr>
                <w:rFonts w:ascii=".VnTime" w:eastAsia="Times New Roman" w:hAnsi=".VnTime" w:cs="Times New Roman"/>
                <w:b/>
                <w:iCs/>
                <w:sz w:val="28"/>
                <w:szCs w:val="24"/>
                <w:lang w:val="pl-PL"/>
              </w:rPr>
              <w:t xml:space="preserve">tuÇn 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.VnTime" w:eastAsia="Times New Roman" w:hAnsi=".VnTime" w:cs="Times New Roman"/>
                <w:bCs/>
                <w:iCs/>
                <w:sz w:val="28"/>
                <w:szCs w:val="24"/>
                <w:lang w:val="pt-BR"/>
              </w:rPr>
              <w:t xml:space="preserve">a. </w:t>
            </w: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>Sơ kết tuần 3</w:t>
            </w:r>
            <w:r w:rsidR="007A1DC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>4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.VnTime" w:eastAsia="Times New Roman" w:hAnsi=".VnTime" w:cs="Times New Roman"/>
                <w:b/>
                <w:bCs/>
                <w:iCs/>
                <w:sz w:val="28"/>
                <w:szCs w:val="24"/>
                <w:lang w:val="pt-BR"/>
              </w:rPr>
              <w:t xml:space="preserve">- </w:t>
            </w: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>Từng tổ báo cáo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>- Lớp trưởng tập hợp ý kiến tình hình hoạt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 xml:space="preserve"> động của tổ, lớp trong tuần 3</w:t>
            </w:r>
            <w:r w:rsidR="007A1DC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>4</w:t>
            </w: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>.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674452" w:rsidRPr="00CC200D" w:rsidRDefault="00674452" w:rsidP="00AE79A4">
            <w:pPr>
              <w:ind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bCs/>
                <w:sz w:val="28"/>
                <w:szCs w:val="28"/>
              </w:rPr>
              <w:t xml:space="preserve">- </w:t>
            </w:r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GV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xét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HĐ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trong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tuần</w:t>
            </w:r>
            <w:proofErr w:type="spellEnd"/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Ưu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Nền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nếp</w:t>
            </w:r>
            <w:proofErr w:type="spellEnd"/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  <w:t xml:space="preserve">: 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  <w:t xml:space="preserve">                   +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  <w:t xml:space="preserve">: </w:t>
            </w:r>
          </w:p>
          <w:p w:rsidR="00674452" w:rsidRPr="00CC200D" w:rsidRDefault="00674452" w:rsidP="00AE79A4">
            <w:pPr>
              <w:ind w:left="-539" w:hanging="284"/>
              <w:rPr>
                <w:rFonts w:ascii=".VnTime" w:eastAsia="Times New Roman" w:hAnsi=".VnTime" w:cs="Times New Roman"/>
                <w:color w:val="000000"/>
                <w:sz w:val="28"/>
                <w:szCs w:val="28"/>
                <w:lang w:val="nl-NL"/>
              </w:rPr>
            </w:pPr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  <w:lang w:val="nl-NL"/>
              </w:rPr>
              <w:t xml:space="preserve">                              + </w:t>
            </w:r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Các hoạt động khác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.VnTime" w:eastAsia="Times New Roman" w:hAnsi=".VnTime" w:cs="Times New Roman"/>
                <w:sz w:val="28"/>
                <w:szCs w:val="28"/>
                <w:lang w:val="sv-SE"/>
              </w:rPr>
            </w:pPr>
            <w:r w:rsidRPr="00CC200D">
              <w:rPr>
                <w:rFonts w:ascii=".VnTime" w:eastAsia="Times New Roman" w:hAnsi=".VnTime" w:cs="Times New Roman"/>
                <w:sz w:val="28"/>
                <w:szCs w:val="28"/>
                <w:lang w:val="sv-SE"/>
              </w:rPr>
              <w:t>* Tån t¹i:</w:t>
            </w:r>
          </w:p>
          <w:p w:rsidR="00674452" w:rsidRPr="00CC200D" w:rsidRDefault="00674452" w:rsidP="00AE79A4">
            <w:pPr>
              <w:ind w:rightChars="-49" w:right="-108" w:hanging="284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b.    Phương hướng </w:t>
            </w: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tuần 3</w:t>
            </w:r>
            <w:r w:rsidR="00856094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5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  <w:t>- Tiếp tục ổn định, duy trì nền nếp quy định.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  <w:t>- Tiếp tục thực hiện tốt các nội quy của nhà trường đề ra.</w:t>
            </w:r>
          </w:p>
          <w:p w:rsidR="00674452" w:rsidRPr="00CC200D" w:rsidRDefault="00674452" w:rsidP="00AE79A4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  <w:t xml:space="preserve">- Tích cực học tập để nâng cao chất lượng. </w:t>
            </w:r>
          </w:p>
          <w:p w:rsidR="00674452" w:rsidRPr="00CC200D" w:rsidRDefault="00674452" w:rsidP="00AE79A4">
            <w:pPr>
              <w:ind w:rightChars="-49" w:right="-108" w:firstLine="5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sv-SE"/>
              </w:rPr>
            </w:pPr>
            <w:r w:rsidRPr="00CC200D">
              <w:rPr>
                <w:rFonts w:ascii=".VnTime" w:eastAsia="Times New Roman" w:hAnsi=".VnTime" w:cs="Times New Roman"/>
                <w:b/>
                <w:iCs/>
                <w:sz w:val="28"/>
                <w:szCs w:val="24"/>
                <w:lang w:val="sv-SE"/>
              </w:rPr>
              <w:t>-</w:t>
            </w:r>
            <w:r w:rsidRPr="00CC200D">
              <w:rPr>
                <w:rFonts w:ascii=".VnTime" w:eastAsia="Times New Roman" w:hAnsi=".VnTime" w:cs="Times New Roman"/>
                <w:iCs/>
                <w:sz w:val="28"/>
                <w:szCs w:val="24"/>
                <w:lang w:val="sv-SE"/>
              </w:rPr>
              <w:t xml:space="preserve"> </w:t>
            </w:r>
            <w:r w:rsidRPr="00CC200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sv-SE"/>
              </w:rPr>
              <w:t>Tiếp tục duy trì các hoạt động: thể dục, vệ sinh ,tr</w:t>
            </w:r>
            <w:r w:rsidRPr="00CC200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sv-SE"/>
              </w:rPr>
              <w:softHyphen/>
            </w:r>
            <w:r w:rsidRPr="00CC200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sv-SE"/>
              </w:rPr>
              <w:softHyphen/>
              <w:t>ường, lớp xanh, sạch, đẹp và ý thức nói lời hay, làm việc tốt ....</w:t>
            </w:r>
          </w:p>
          <w:p w:rsidR="00674452" w:rsidRPr="00856094" w:rsidRDefault="00674452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5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HĐ 2: </w:t>
            </w:r>
            <w:proofErr w:type="gramStart"/>
            <w:r w:rsidRPr="0085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HĐTN </w:t>
            </w:r>
            <w:r w:rsidRPr="008560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:</w:t>
            </w:r>
            <w:proofErr w:type="gramEnd"/>
            <w:r w:rsidRPr="008560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8560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Chủ</w:t>
            </w:r>
            <w:proofErr w:type="spellEnd"/>
            <w:r w:rsidRPr="008560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8560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đề</w:t>
            </w:r>
            <w:proofErr w:type="spellEnd"/>
            <w:r w:rsidRPr="0085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 </w:t>
            </w:r>
            <w:r w:rsidR="00856094" w:rsidRPr="00856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TRÁI ĐẤT KHÔNG PHẢI LÀ TRÁI RÁC</w:t>
            </w:r>
          </w:p>
          <w:p w:rsidR="00674452" w:rsidRPr="00CC200D" w:rsidRDefault="00674452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Chia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trải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</w:p>
          <w:p w:rsidR="00674452" w:rsidRPr="00CC200D" w:rsidRDefault="00674452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Default="00674452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b.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proofErr w:type="spellEnd"/>
          </w:p>
          <w:p w:rsidR="00856094" w:rsidRPr="00CC200D" w:rsidRDefault="00856094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nhặt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ghép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  <w:p w:rsidR="00674452" w:rsidRPr="00CC200D" w:rsidRDefault="00674452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ghép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  <w:p w:rsidR="00674452" w:rsidRPr="00CC200D" w:rsidRDefault="00674452" w:rsidP="0085609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  <w:p w:rsidR="00674452" w:rsidRPr="00CC200D" w:rsidRDefault="00674452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vĩ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74452" w:rsidRPr="00CC200D" w:rsidRDefault="00674452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túi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đựng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cũ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gai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4452" w:rsidRPr="00CC200D" w:rsidRDefault="00674452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10’</w:t>
            </w: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20’</w:t>
            </w: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5’</w:t>
            </w:r>
            <w:bookmarkStart w:id="0" w:name="_GoBack"/>
            <w:bookmarkEnd w:id="0"/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56094" w:rsidRPr="00CC200D" w:rsidRDefault="00856094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2" w:rsidRPr="00CC200D" w:rsidRDefault="00674452" w:rsidP="00AE79A4">
            <w:pPr>
              <w:ind w:left="284" w:rightChars="-50" w:right="-110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</w:pPr>
          </w:p>
          <w:p w:rsidR="00674452" w:rsidRPr="00CC200D" w:rsidRDefault="00674452" w:rsidP="00AE79A4">
            <w:pPr>
              <w:ind w:left="284" w:rightChars="-50" w:right="-110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</w:pPr>
          </w:p>
          <w:p w:rsidR="00674452" w:rsidRPr="00CC200D" w:rsidRDefault="00674452" w:rsidP="00AE79A4">
            <w:pPr>
              <w:ind w:left="284" w:rightChars="-50" w:right="-110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 xml:space="preserve">Lần lượt từng tổ trưởng báo cáo tình hình tổ mình theo các nội dung sau: </w:t>
            </w:r>
          </w:p>
          <w:p w:rsidR="00674452" w:rsidRPr="00CC200D" w:rsidRDefault="00674452" w:rsidP="00AE79A4">
            <w:pPr>
              <w:ind w:left="284" w:rightChars="-50" w:right="-110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+ Rèn luyện đạo đức</w:t>
            </w:r>
          </w:p>
          <w:p w:rsidR="00674452" w:rsidRPr="00CC200D" w:rsidRDefault="00674452" w:rsidP="00AE79A4">
            <w:pPr>
              <w:ind w:left="284" w:rightChars="-50" w:right="-110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+ Học tập</w:t>
            </w:r>
          </w:p>
          <w:p w:rsidR="00674452" w:rsidRPr="00CC200D" w:rsidRDefault="00674452" w:rsidP="00AE79A4">
            <w:pPr>
              <w:ind w:left="284" w:rightChars="-50" w:right="-110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+ Nền nếp truy bài</w:t>
            </w:r>
          </w:p>
          <w:p w:rsidR="00674452" w:rsidRPr="00CC200D" w:rsidRDefault="00674452" w:rsidP="00AE79A4">
            <w:pPr>
              <w:ind w:left="284" w:rightChars="-50" w:right="-110" w:firstLine="70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+ TD, HĐTN</w:t>
            </w:r>
          </w:p>
          <w:p w:rsidR="00674452" w:rsidRPr="00CC200D" w:rsidRDefault="00674452" w:rsidP="00AE79A4">
            <w:pPr>
              <w:ind w:left="284" w:rightChars="-50" w:right="-110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674452" w:rsidRPr="00CC200D" w:rsidRDefault="00674452" w:rsidP="00AE79A4">
            <w:pPr>
              <w:ind w:left="284" w:rightChars="-50" w:right="-110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HS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nghe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bổ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sung ý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kiến</w:t>
            </w:r>
            <w:proofErr w:type="spellEnd"/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74452" w:rsidRPr="00CC200D" w:rsidRDefault="00674452" w:rsidP="00AE79A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ngồi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trào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ghép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trưng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AE7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52" w:rsidRPr="00CC200D" w:rsidRDefault="00674452" w:rsidP="00856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94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4452" w:rsidRPr="00CC200D" w:rsidRDefault="00674452" w:rsidP="006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452" w:rsidRPr="0093439E" w:rsidRDefault="00674452" w:rsidP="00674452">
      <w:pPr>
        <w:rPr>
          <w:rFonts w:ascii="Times New Roman" w:hAnsi="Times New Roman" w:cs="Times New Roman"/>
          <w:b/>
          <w:sz w:val="28"/>
          <w:szCs w:val="28"/>
        </w:rPr>
      </w:pPr>
    </w:p>
    <w:p w:rsidR="00C920F6" w:rsidRPr="00674452" w:rsidRDefault="00C920F6">
      <w:pPr>
        <w:rPr>
          <w:rFonts w:ascii="Times New Roman" w:hAnsi="Times New Roman" w:cs="Times New Roman"/>
          <w:sz w:val="28"/>
          <w:szCs w:val="28"/>
        </w:rPr>
      </w:pPr>
    </w:p>
    <w:sectPr w:rsidR="00C920F6" w:rsidRPr="0067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1C50"/>
    <w:multiLevelType w:val="hybridMultilevel"/>
    <w:tmpl w:val="06287426"/>
    <w:lvl w:ilvl="0" w:tplc="3E92BB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0889"/>
    <w:multiLevelType w:val="hybridMultilevel"/>
    <w:tmpl w:val="D062B606"/>
    <w:lvl w:ilvl="0" w:tplc="3E940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A02F4"/>
    <w:multiLevelType w:val="hybridMultilevel"/>
    <w:tmpl w:val="15D036D4"/>
    <w:lvl w:ilvl="0" w:tplc="47BC8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56F6"/>
    <w:multiLevelType w:val="hybridMultilevel"/>
    <w:tmpl w:val="A304757A"/>
    <w:lvl w:ilvl="0" w:tplc="3F5C23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783F"/>
    <w:multiLevelType w:val="hybridMultilevel"/>
    <w:tmpl w:val="C1684DA8"/>
    <w:lvl w:ilvl="0" w:tplc="6F5C74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77DD0"/>
    <w:multiLevelType w:val="hybridMultilevel"/>
    <w:tmpl w:val="A180329C"/>
    <w:lvl w:ilvl="0" w:tplc="F8C09B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2"/>
    <w:rsid w:val="00067102"/>
    <w:rsid w:val="000B4D5F"/>
    <w:rsid w:val="00395D50"/>
    <w:rsid w:val="00642F3D"/>
    <w:rsid w:val="00674452"/>
    <w:rsid w:val="007A1DC6"/>
    <w:rsid w:val="00856094"/>
    <w:rsid w:val="00C920F6"/>
    <w:rsid w:val="00D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4AC3"/>
  <w15:chartTrackingRefBased/>
  <w15:docId w15:val="{CCC08E05-626D-4D59-9101-F3ADF1B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674452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BangThun3">
    <w:name w:val="Plain Table 3"/>
    <w:basedOn w:val="BangThngthng"/>
    <w:uiPriority w:val="43"/>
    <w:rsid w:val="006744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Bang1">
    <w:name w:val="Lưới Bảng1"/>
    <w:basedOn w:val="BangThngthng"/>
    <w:next w:val="LiBang"/>
    <w:uiPriority w:val="59"/>
    <w:rsid w:val="0067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Bang">
    <w:name w:val="Table Grid"/>
    <w:basedOn w:val="BangThngthng"/>
    <w:uiPriority w:val="39"/>
    <w:rsid w:val="0067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0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MTBV</dc:creator>
  <cp:keywords/>
  <dc:description/>
  <cp:lastModifiedBy>MTBV</cp:lastModifiedBy>
  <cp:revision>1</cp:revision>
  <dcterms:created xsi:type="dcterms:W3CDTF">2020-08-12T06:14:00Z</dcterms:created>
  <dcterms:modified xsi:type="dcterms:W3CDTF">2020-08-12T07:36:00Z</dcterms:modified>
</cp:coreProperties>
</file>